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A7DAB" w14:textId="14499519" w:rsidR="001C4DF8" w:rsidRPr="0069483E" w:rsidRDefault="00B819D7" w:rsidP="0069483E">
      <w:pPr>
        <w:pStyle w:val="Corpsdetexte"/>
        <w:spacing w:before="0" w:after="100" w:afterAutospacing="1"/>
        <w:rPr>
          <w:sz w:val="20"/>
          <w:szCs w:val="20"/>
          <w:lang w:val="fr-FR"/>
        </w:rPr>
      </w:pPr>
      <w:r w:rsidRPr="0069483E">
        <w:rPr>
          <w:sz w:val="20"/>
          <w:szCs w:val="20"/>
          <w:lang w:val="fr-FR"/>
        </w:rPr>
        <w:t xml:space="preserve">Nous vous remercions de la confiance que vous nous avez témoigné en achetant </w:t>
      </w:r>
      <w:r w:rsidR="00BD11F7" w:rsidRPr="0069483E">
        <w:rPr>
          <w:sz w:val="20"/>
          <w:szCs w:val="20"/>
          <w:lang w:val="fr-FR"/>
        </w:rPr>
        <w:t xml:space="preserve">notre </w:t>
      </w:r>
      <w:r w:rsidR="006B68A8">
        <w:rPr>
          <w:sz w:val="20"/>
          <w:szCs w:val="20"/>
          <w:lang w:val="fr-FR"/>
        </w:rPr>
        <w:t xml:space="preserve">RECHARGE </w:t>
      </w:r>
      <w:r w:rsidR="00BD11F7" w:rsidRPr="0069483E">
        <w:rPr>
          <w:sz w:val="20"/>
          <w:szCs w:val="20"/>
          <w:lang w:val="fr-FR"/>
        </w:rPr>
        <w:t>BALAI</w:t>
      </w:r>
      <w:r w:rsidRPr="0069483E">
        <w:rPr>
          <w:sz w:val="20"/>
          <w:szCs w:val="20"/>
          <w:lang w:val="fr-FR"/>
        </w:rPr>
        <w:t>, qui se nettoie et se sèche dans un même seau à deux compartiments</w:t>
      </w:r>
      <w:r w:rsidR="006B68A8">
        <w:rPr>
          <w:sz w:val="20"/>
          <w:szCs w:val="20"/>
          <w:lang w:val="fr-FR"/>
        </w:rPr>
        <w:t xml:space="preserve">. </w:t>
      </w:r>
      <w:r w:rsidRPr="0069483E">
        <w:rPr>
          <w:sz w:val="20"/>
          <w:szCs w:val="20"/>
          <w:lang w:val="fr-FR"/>
        </w:rPr>
        <w:t xml:space="preserve"> Pour employer correctement ce produit, lisez attentivement toutes les instructions avant utilisation. Conservez cette notice dans un endroit accessible pour pouvoir la consulter ultérieurement.</w:t>
      </w:r>
    </w:p>
    <w:p w14:paraId="3AE3DFF7" w14:textId="77777777" w:rsidR="001C4DF8" w:rsidRPr="0069483E" w:rsidRDefault="00B819D7" w:rsidP="0069483E">
      <w:pPr>
        <w:pStyle w:val="Corpsdetexte"/>
        <w:spacing w:before="0"/>
        <w:rPr>
          <w:b/>
          <w:bCs/>
          <w:sz w:val="20"/>
          <w:szCs w:val="20"/>
          <w:lang w:val="fr-FR"/>
        </w:rPr>
      </w:pPr>
      <w:r w:rsidRPr="0069483E">
        <w:rPr>
          <w:b/>
          <w:bCs/>
          <w:sz w:val="20"/>
          <w:szCs w:val="20"/>
          <w:lang w:val="fr-FR"/>
        </w:rPr>
        <w:t>AVERTISSEMENTS</w:t>
      </w:r>
    </w:p>
    <w:p w14:paraId="5313CE36" w14:textId="77777777" w:rsidR="001C4DF8" w:rsidRPr="0069483E" w:rsidRDefault="00B819D7" w:rsidP="0069483E">
      <w:pPr>
        <w:pStyle w:val="Corpsdetexte"/>
        <w:spacing w:before="0"/>
        <w:rPr>
          <w:sz w:val="20"/>
          <w:szCs w:val="20"/>
          <w:lang w:val="fr-FR"/>
        </w:rPr>
      </w:pPr>
      <w:r w:rsidRPr="0069483E">
        <w:rPr>
          <w:sz w:val="20"/>
          <w:szCs w:val="20"/>
          <w:lang w:val="fr-FR"/>
        </w:rPr>
        <w:t>N'utilisez pas ce produit s'il est en mauvais état ou défectueux. Conservez le produit hors de la portée des enfants.</w:t>
      </w:r>
    </w:p>
    <w:p w14:paraId="39DAD265" w14:textId="77777777" w:rsidR="001C4DF8" w:rsidRPr="0069483E" w:rsidRDefault="00B819D7" w:rsidP="0069483E">
      <w:pPr>
        <w:pStyle w:val="Corpsdetexte"/>
        <w:spacing w:before="0"/>
        <w:rPr>
          <w:sz w:val="20"/>
          <w:szCs w:val="20"/>
          <w:lang w:val="fr-FR"/>
        </w:rPr>
      </w:pPr>
      <w:r w:rsidRPr="0069483E">
        <w:rPr>
          <w:sz w:val="20"/>
          <w:szCs w:val="20"/>
          <w:lang w:val="fr-FR"/>
        </w:rPr>
        <w:t>Ne l'utilisez pas à proximité d'enfants ou d'animaux.</w:t>
      </w:r>
    </w:p>
    <w:p w14:paraId="1AC6524C" w14:textId="4E7DAE6A" w:rsidR="001C4DF8" w:rsidRPr="0069483E" w:rsidRDefault="00B819D7" w:rsidP="0069483E">
      <w:pPr>
        <w:pStyle w:val="Corpsdetexte"/>
        <w:spacing w:before="0"/>
        <w:rPr>
          <w:sz w:val="20"/>
          <w:szCs w:val="20"/>
          <w:lang w:val="fr-FR"/>
        </w:rPr>
      </w:pPr>
      <w:r w:rsidRPr="0069483E">
        <w:rPr>
          <w:sz w:val="20"/>
          <w:szCs w:val="20"/>
          <w:lang w:val="fr-FR"/>
        </w:rPr>
        <w:t>Placez</w:t>
      </w:r>
      <w:r w:rsidR="00BD11F7" w:rsidRPr="0069483E">
        <w:rPr>
          <w:sz w:val="20"/>
          <w:szCs w:val="20"/>
          <w:lang w:val="fr-FR"/>
        </w:rPr>
        <w:t xml:space="preserve"> </w:t>
      </w:r>
      <w:r w:rsidRPr="0069483E">
        <w:rPr>
          <w:sz w:val="20"/>
          <w:szCs w:val="20"/>
          <w:lang w:val="fr-FR"/>
        </w:rPr>
        <w:t>les chiffonnettes en microfibre une fois la tête montée.</w:t>
      </w:r>
    </w:p>
    <w:p w14:paraId="454FECC6" w14:textId="65E98BC3" w:rsidR="001C4DF8" w:rsidRPr="0069483E" w:rsidRDefault="00B819D7" w:rsidP="0069483E">
      <w:pPr>
        <w:pStyle w:val="Corpsdetexte"/>
        <w:spacing w:before="0"/>
        <w:rPr>
          <w:sz w:val="20"/>
          <w:szCs w:val="20"/>
          <w:lang w:val="fr-FR"/>
        </w:rPr>
      </w:pPr>
      <w:proofErr w:type="gramStart"/>
      <w:r w:rsidRPr="0069483E">
        <w:rPr>
          <w:sz w:val="20"/>
          <w:szCs w:val="20"/>
          <w:lang w:val="fr-FR"/>
        </w:rPr>
        <w:t>conçu</w:t>
      </w:r>
      <w:proofErr w:type="gramEnd"/>
      <w:r w:rsidRPr="0069483E">
        <w:rPr>
          <w:sz w:val="20"/>
          <w:szCs w:val="20"/>
          <w:lang w:val="fr-FR"/>
        </w:rPr>
        <w:t xml:space="preserve"> pour un usage domestique.</w:t>
      </w:r>
    </w:p>
    <w:p w14:paraId="7B393FC1" w14:textId="4BA3B412" w:rsidR="0069483E" w:rsidRPr="0069483E" w:rsidRDefault="00B819D7" w:rsidP="0069483E">
      <w:pPr>
        <w:pStyle w:val="Corpsdetexte"/>
        <w:spacing w:before="0"/>
        <w:rPr>
          <w:sz w:val="20"/>
          <w:szCs w:val="20"/>
          <w:lang w:val="fr-FR"/>
        </w:rPr>
      </w:pPr>
      <w:r w:rsidRPr="0069483E">
        <w:rPr>
          <w:sz w:val="20"/>
          <w:szCs w:val="20"/>
          <w:lang w:val="fr-FR"/>
        </w:rPr>
        <w:t>Contenu du kit :</w:t>
      </w:r>
      <w:r w:rsidR="0069483E" w:rsidRPr="0069483E">
        <w:rPr>
          <w:sz w:val="20"/>
          <w:szCs w:val="20"/>
          <w:lang w:val="fr-FR"/>
        </w:rPr>
        <w:t xml:space="preserve"> </w:t>
      </w:r>
      <w:r w:rsidR="00BD11F7" w:rsidRPr="0069483E">
        <w:rPr>
          <w:sz w:val="20"/>
          <w:szCs w:val="20"/>
          <w:lang w:val="fr-FR"/>
        </w:rPr>
        <w:t>2</w:t>
      </w:r>
      <w:r w:rsidRPr="0069483E">
        <w:rPr>
          <w:sz w:val="20"/>
          <w:szCs w:val="20"/>
          <w:lang w:val="fr-FR"/>
        </w:rPr>
        <w:t xml:space="preserve"> serpillère</w:t>
      </w:r>
      <w:r w:rsidR="00BD11F7" w:rsidRPr="0069483E">
        <w:rPr>
          <w:sz w:val="20"/>
          <w:szCs w:val="20"/>
          <w:lang w:val="fr-FR"/>
        </w:rPr>
        <w:t xml:space="preserve">s </w:t>
      </w:r>
      <w:r w:rsidRPr="0069483E">
        <w:rPr>
          <w:sz w:val="20"/>
          <w:szCs w:val="20"/>
          <w:lang w:val="fr-FR"/>
        </w:rPr>
        <w:t>en microfibre</w:t>
      </w:r>
      <w:r w:rsidR="0069483E" w:rsidRPr="0069483E">
        <w:rPr>
          <w:sz w:val="20"/>
          <w:szCs w:val="20"/>
          <w:lang w:val="fr-FR"/>
        </w:rPr>
        <w:t xml:space="preserve"> </w:t>
      </w:r>
      <w:r w:rsidRPr="0069483E">
        <w:rPr>
          <w:sz w:val="20"/>
          <w:szCs w:val="20"/>
          <w:lang w:val="fr-FR"/>
        </w:rPr>
        <w:t>100 % polyester</w:t>
      </w:r>
    </w:p>
    <w:p w14:paraId="7E80CE36" w14:textId="77777777" w:rsidR="001C4DF8" w:rsidRPr="0069483E" w:rsidRDefault="00B819D7" w:rsidP="0069483E">
      <w:pPr>
        <w:pStyle w:val="Corpsdetexte"/>
        <w:spacing w:before="0"/>
        <w:rPr>
          <w:b/>
          <w:bCs/>
          <w:sz w:val="20"/>
          <w:szCs w:val="20"/>
          <w:lang w:val="fr-FR"/>
        </w:rPr>
      </w:pPr>
      <w:r w:rsidRPr="0069483E">
        <w:rPr>
          <w:b/>
          <w:bCs/>
          <w:sz w:val="20"/>
          <w:szCs w:val="20"/>
          <w:lang w:val="fr-FR"/>
        </w:rPr>
        <w:t>ASSEMBLAGE</w:t>
      </w:r>
    </w:p>
    <w:p w14:paraId="44D9B1FE" w14:textId="77777777" w:rsidR="006B68A8" w:rsidRDefault="00B819D7" w:rsidP="006B68A8">
      <w:pPr>
        <w:pStyle w:val="Corpsdetexte"/>
        <w:numPr>
          <w:ilvl w:val="0"/>
          <w:numId w:val="6"/>
        </w:numPr>
        <w:spacing w:before="0"/>
        <w:rPr>
          <w:sz w:val="20"/>
          <w:szCs w:val="20"/>
          <w:lang w:val="fr-FR"/>
        </w:rPr>
      </w:pPr>
      <w:r w:rsidRPr="0069483E">
        <w:rPr>
          <w:sz w:val="20"/>
          <w:szCs w:val="20"/>
          <w:lang w:val="fr-FR"/>
        </w:rPr>
        <w:t>Attachez l'extrémité du balai en microfibre à l'extrémité de la tête pivotante prévue à cet effet</w:t>
      </w:r>
    </w:p>
    <w:p w14:paraId="4AF04D6B" w14:textId="50BB5139" w:rsidR="00BD11F7" w:rsidRDefault="00B819D7" w:rsidP="006B68A8">
      <w:pPr>
        <w:pStyle w:val="Corpsdetexte"/>
        <w:spacing w:before="0"/>
        <w:ind w:left="720"/>
        <w:rPr>
          <w:sz w:val="20"/>
          <w:szCs w:val="20"/>
          <w:lang w:val="fr-FR"/>
        </w:rPr>
      </w:pPr>
      <w:r w:rsidRPr="006B68A8">
        <w:rPr>
          <w:sz w:val="20"/>
          <w:szCs w:val="20"/>
          <w:lang w:val="fr-FR"/>
        </w:rPr>
        <w:t xml:space="preserve"> Fixez la chiffonnette en microfibre à la tête </w:t>
      </w:r>
      <w:r w:rsidR="006B68A8" w:rsidRPr="006B68A8">
        <w:rPr>
          <w:sz w:val="20"/>
          <w:szCs w:val="20"/>
          <w:lang w:val="fr-FR"/>
        </w:rPr>
        <w:t xml:space="preserve">en </w:t>
      </w:r>
      <w:r w:rsidR="006B68A8">
        <w:rPr>
          <w:sz w:val="20"/>
          <w:szCs w:val="20"/>
          <w:lang w:val="fr-FR"/>
        </w:rPr>
        <w:t>prenant soin de fixer les extrémités entres elles</w:t>
      </w:r>
    </w:p>
    <w:p w14:paraId="3DB65CD6" w14:textId="3C5268AF" w:rsidR="0069483E" w:rsidRDefault="006B68A8" w:rsidP="0069483E">
      <w:pPr>
        <w:pStyle w:val="Corpsdetexte"/>
        <w:numPr>
          <w:ilvl w:val="0"/>
          <w:numId w:val="6"/>
        </w:numPr>
        <w:spacing w:before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Une fois </w:t>
      </w:r>
      <w:proofErr w:type="spellStart"/>
      <w:r>
        <w:rPr>
          <w:sz w:val="20"/>
          <w:szCs w:val="20"/>
          <w:lang w:val="fr-FR"/>
        </w:rPr>
        <w:t>clipsee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etalée</w:t>
      </w:r>
      <w:proofErr w:type="spellEnd"/>
      <w:r>
        <w:rPr>
          <w:sz w:val="20"/>
          <w:szCs w:val="20"/>
          <w:lang w:val="fr-FR"/>
        </w:rPr>
        <w:t xml:space="preserve"> la lingette sur le support pour que la </w:t>
      </w:r>
      <w:proofErr w:type="spellStart"/>
      <w:r>
        <w:rPr>
          <w:sz w:val="20"/>
          <w:szCs w:val="20"/>
          <w:lang w:val="fr-FR"/>
        </w:rPr>
        <w:t>patie</w:t>
      </w:r>
      <w:proofErr w:type="spellEnd"/>
      <w:r>
        <w:rPr>
          <w:sz w:val="20"/>
          <w:szCs w:val="20"/>
          <w:lang w:val="fr-FR"/>
        </w:rPr>
        <w:t xml:space="preserve"> inférieure viennent se plaquer sur les scratches prévus à cet effet</w:t>
      </w:r>
    </w:p>
    <w:p w14:paraId="66193B92" w14:textId="77777777" w:rsidR="006B68A8" w:rsidRDefault="006B68A8" w:rsidP="0069483E">
      <w:pPr>
        <w:rPr>
          <w:sz w:val="20"/>
          <w:szCs w:val="20"/>
          <w:lang w:val="fr-FR"/>
        </w:rPr>
      </w:pPr>
    </w:p>
    <w:p w14:paraId="19011CD4" w14:textId="0D468998" w:rsidR="001C4DF8" w:rsidRPr="0069483E" w:rsidRDefault="00B819D7" w:rsidP="0069483E">
      <w:pPr>
        <w:rPr>
          <w:sz w:val="20"/>
          <w:szCs w:val="20"/>
          <w:lang w:val="fr-FR"/>
        </w:rPr>
      </w:pPr>
      <w:r w:rsidRPr="0069483E">
        <w:rPr>
          <w:sz w:val="20"/>
          <w:szCs w:val="20"/>
          <w:lang w:val="fr-FR"/>
        </w:rPr>
        <w:t xml:space="preserve">Pour laver, introduisez la tête du balai dans la rainure WASH en tenant fermement le manche et </w:t>
      </w:r>
      <w:r w:rsidR="00BD11F7" w:rsidRPr="0069483E">
        <w:rPr>
          <w:sz w:val="20"/>
          <w:szCs w:val="20"/>
          <w:lang w:val="fr-FR"/>
        </w:rPr>
        <w:t>mouillez</w:t>
      </w:r>
      <w:r w:rsidRPr="0069483E">
        <w:rPr>
          <w:sz w:val="20"/>
          <w:szCs w:val="20"/>
          <w:lang w:val="fr-FR"/>
        </w:rPr>
        <w:t xml:space="preserve"> verticalement la tête du balai en la déplaçant du haut vers le bas autant de fois que nécessaire pour bien imprégner la </w:t>
      </w:r>
      <w:r w:rsidR="00BD11F7" w:rsidRPr="0069483E">
        <w:rPr>
          <w:sz w:val="20"/>
          <w:szCs w:val="20"/>
          <w:lang w:val="fr-FR"/>
        </w:rPr>
        <w:t>serpillière</w:t>
      </w:r>
    </w:p>
    <w:p w14:paraId="7D09C44E" w14:textId="0CA77A75" w:rsidR="00BD11F7" w:rsidRPr="0069483E" w:rsidRDefault="00BD11F7" w:rsidP="0069483E">
      <w:pPr>
        <w:pStyle w:val="Corpsdetexte"/>
        <w:spacing w:before="0"/>
        <w:rPr>
          <w:sz w:val="20"/>
          <w:szCs w:val="20"/>
          <w:lang w:val="fr-FR"/>
        </w:rPr>
      </w:pPr>
      <w:r w:rsidRPr="0069483E">
        <w:rPr>
          <w:sz w:val="20"/>
          <w:szCs w:val="20"/>
          <w:lang w:val="fr-FR"/>
        </w:rPr>
        <w:t xml:space="preserve">Fonctionne parfaitement sur tous types de sols durs : carrelage, lino, bois, plancher </w:t>
      </w:r>
      <w:proofErr w:type="gramStart"/>
      <w:r w:rsidRPr="0069483E">
        <w:rPr>
          <w:sz w:val="20"/>
          <w:szCs w:val="20"/>
          <w:lang w:val="fr-FR"/>
        </w:rPr>
        <w:t>laminé</w:t>
      </w:r>
      <w:proofErr w:type="gramEnd"/>
      <w:r w:rsidRPr="0069483E">
        <w:rPr>
          <w:sz w:val="20"/>
          <w:szCs w:val="20"/>
          <w:lang w:val="fr-FR"/>
        </w:rPr>
        <w:t>, marbre, granit, etc.</w:t>
      </w:r>
    </w:p>
    <w:p w14:paraId="3256B6EF" w14:textId="0EDD8CD9" w:rsidR="00BD11F7" w:rsidRPr="0069483E" w:rsidRDefault="00BD11F7" w:rsidP="0069483E">
      <w:pPr>
        <w:pStyle w:val="Corpsdetexte"/>
        <w:spacing w:before="0"/>
        <w:rPr>
          <w:sz w:val="20"/>
          <w:szCs w:val="20"/>
          <w:lang w:val="fr-FR"/>
        </w:rPr>
      </w:pPr>
      <w:r w:rsidRPr="0069483E">
        <w:rPr>
          <w:sz w:val="20"/>
          <w:szCs w:val="20"/>
          <w:lang w:val="fr-FR"/>
        </w:rPr>
        <w:t>Les serpillères en microfibre peuvent être lavées en machine</w:t>
      </w:r>
      <w:r w:rsidR="0069483E">
        <w:rPr>
          <w:sz w:val="20"/>
          <w:szCs w:val="20"/>
          <w:lang w:val="fr-FR"/>
        </w:rPr>
        <w:t xml:space="preserve"> à 40°</w:t>
      </w:r>
    </w:p>
    <w:p w14:paraId="30E463D4" w14:textId="1AB589BC" w:rsidR="00BD11F7" w:rsidRPr="0069483E" w:rsidRDefault="00BD11F7" w:rsidP="0069483E">
      <w:pPr>
        <w:pStyle w:val="Corpsdetexte"/>
        <w:spacing w:before="0"/>
        <w:rPr>
          <w:sz w:val="20"/>
          <w:szCs w:val="20"/>
          <w:lang w:val="fr-FR"/>
        </w:rPr>
      </w:pPr>
      <w:r w:rsidRPr="0069483E">
        <w:rPr>
          <w:sz w:val="20"/>
          <w:szCs w:val="20"/>
          <w:lang w:val="fr-FR"/>
        </w:rPr>
        <w:t>Utiliser un détergent doux.</w:t>
      </w:r>
      <w:r w:rsidR="0069483E">
        <w:rPr>
          <w:sz w:val="20"/>
          <w:szCs w:val="20"/>
          <w:lang w:val="fr-FR"/>
        </w:rPr>
        <w:t xml:space="preserve"> / </w:t>
      </w:r>
      <w:r w:rsidRPr="0069483E">
        <w:rPr>
          <w:sz w:val="20"/>
          <w:szCs w:val="20"/>
          <w:lang w:val="fr-FR"/>
        </w:rPr>
        <w:t>Ne pas utiliser d'eau de Javel,</w:t>
      </w:r>
    </w:p>
    <w:p w14:paraId="753A5B82" w14:textId="0253E2BC" w:rsidR="00BD11F7" w:rsidRPr="0069483E" w:rsidRDefault="00BD11F7" w:rsidP="0069483E">
      <w:pPr>
        <w:pStyle w:val="Corpsdetexte"/>
        <w:spacing w:before="0"/>
        <w:rPr>
          <w:sz w:val="20"/>
          <w:szCs w:val="20"/>
          <w:lang w:val="fr-FR"/>
        </w:rPr>
      </w:pPr>
      <w:r w:rsidRPr="0069483E">
        <w:rPr>
          <w:sz w:val="20"/>
          <w:szCs w:val="20"/>
          <w:lang w:val="fr-FR"/>
        </w:rPr>
        <w:t>Ne pas nettoyer à sec.</w:t>
      </w:r>
      <w:r w:rsidR="0069483E">
        <w:rPr>
          <w:sz w:val="20"/>
          <w:szCs w:val="20"/>
          <w:lang w:val="fr-FR"/>
        </w:rPr>
        <w:t xml:space="preserve"> / </w:t>
      </w:r>
      <w:r w:rsidRPr="0069483E">
        <w:rPr>
          <w:sz w:val="20"/>
          <w:szCs w:val="20"/>
          <w:lang w:val="fr-FR"/>
        </w:rPr>
        <w:t>Ne pas sécher en sèche-linge.</w:t>
      </w:r>
    </w:p>
    <w:p w14:paraId="2A4AE37C" w14:textId="490070CB" w:rsidR="00BD11F7" w:rsidRPr="0069483E" w:rsidRDefault="00BD11F7" w:rsidP="0069483E">
      <w:pPr>
        <w:pStyle w:val="Corpsdetexte"/>
        <w:spacing w:before="0"/>
        <w:rPr>
          <w:sz w:val="20"/>
          <w:szCs w:val="20"/>
        </w:rPr>
      </w:pPr>
      <w:proofErr w:type="spellStart"/>
      <w:r w:rsidRPr="0069483E">
        <w:rPr>
          <w:sz w:val="20"/>
          <w:szCs w:val="20"/>
        </w:rPr>
        <w:t>Fabriqué</w:t>
      </w:r>
      <w:proofErr w:type="spellEnd"/>
      <w:r w:rsidRPr="0069483E">
        <w:rPr>
          <w:sz w:val="20"/>
          <w:szCs w:val="20"/>
        </w:rPr>
        <w:t xml:space="preserve"> </w:t>
      </w:r>
      <w:proofErr w:type="spellStart"/>
      <w:r w:rsidRPr="0069483E">
        <w:rPr>
          <w:sz w:val="20"/>
          <w:szCs w:val="20"/>
        </w:rPr>
        <w:t>en</w:t>
      </w:r>
      <w:proofErr w:type="spellEnd"/>
      <w:r w:rsidRPr="0069483E">
        <w:rPr>
          <w:sz w:val="20"/>
          <w:szCs w:val="20"/>
        </w:rPr>
        <w:t xml:space="preserve"> Chine</w:t>
      </w:r>
    </w:p>
    <w:p w14:paraId="7CCD6CC5" w14:textId="672DF979" w:rsidR="0069483E" w:rsidRPr="0069483E" w:rsidRDefault="0069483E" w:rsidP="0069483E">
      <w:pPr>
        <w:pStyle w:val="Corpsdetexte"/>
        <w:spacing w:before="0"/>
        <w:ind w:left="2880"/>
        <w:rPr>
          <w:sz w:val="16"/>
          <w:szCs w:val="16"/>
        </w:rPr>
      </w:pPr>
      <w:r w:rsidRPr="0069483E">
        <w:rPr>
          <w:sz w:val="16"/>
          <w:szCs w:val="16"/>
        </w:rPr>
        <w:t>IMPORTEZ PAR</w:t>
      </w:r>
    </w:p>
    <w:p w14:paraId="74C29985" w14:textId="5644D8DD" w:rsidR="0069483E" w:rsidRPr="006B68A8" w:rsidRDefault="0069483E" w:rsidP="0069483E">
      <w:pPr>
        <w:pStyle w:val="Corpsdetexte"/>
        <w:spacing w:before="0"/>
        <w:ind w:left="2880"/>
        <w:rPr>
          <w:sz w:val="16"/>
          <w:szCs w:val="16"/>
          <w:lang w:val="fr-FR"/>
        </w:rPr>
      </w:pPr>
      <w:r w:rsidRPr="006B68A8">
        <w:rPr>
          <w:sz w:val="16"/>
          <w:szCs w:val="16"/>
          <w:lang w:val="fr-FR"/>
        </w:rPr>
        <w:t>VENTEO SAS</w:t>
      </w:r>
    </w:p>
    <w:p w14:paraId="2A408BED" w14:textId="3D6A8230" w:rsidR="0069483E" w:rsidRPr="006B68A8" w:rsidRDefault="006B68A8" w:rsidP="0069483E">
      <w:pPr>
        <w:pStyle w:val="Corpsdetexte"/>
        <w:spacing w:before="0"/>
        <w:ind w:left="2880"/>
        <w:rPr>
          <w:sz w:val="16"/>
          <w:szCs w:val="16"/>
          <w:lang w:val="fr-FR"/>
        </w:rPr>
      </w:pPr>
      <w:hyperlink r:id="rId7" w:history="1">
        <w:r w:rsidR="0069483E" w:rsidRPr="006B68A8">
          <w:rPr>
            <w:rStyle w:val="Lienhypertexte"/>
            <w:sz w:val="16"/>
            <w:szCs w:val="16"/>
            <w:lang w:val="fr-FR"/>
          </w:rPr>
          <w:t>www.venteo.fr</w:t>
        </w:r>
      </w:hyperlink>
      <w:r w:rsidR="0069483E" w:rsidRPr="006B68A8">
        <w:rPr>
          <w:sz w:val="16"/>
          <w:szCs w:val="16"/>
          <w:lang w:val="fr-FR"/>
        </w:rPr>
        <w:t xml:space="preserve"> / </w:t>
      </w:r>
      <w:hyperlink r:id="rId8" w:history="1">
        <w:r w:rsidR="0069483E" w:rsidRPr="006B68A8">
          <w:rPr>
            <w:rStyle w:val="Lienhypertexte"/>
            <w:sz w:val="16"/>
            <w:szCs w:val="16"/>
            <w:lang w:val="fr-FR"/>
          </w:rPr>
          <w:t>contact@venteo.fr</w:t>
        </w:r>
      </w:hyperlink>
    </w:p>
    <w:p w14:paraId="000401AD" w14:textId="77777777" w:rsidR="006B68A8" w:rsidRDefault="0069483E" w:rsidP="006B68A8">
      <w:pPr>
        <w:pStyle w:val="Corpsdetexte"/>
        <w:ind w:left="2880"/>
        <w:rPr>
          <w:sz w:val="16"/>
          <w:szCs w:val="16"/>
          <w:lang w:val="fr-FR"/>
        </w:rPr>
      </w:pPr>
      <w:r w:rsidRPr="006B68A8">
        <w:rPr>
          <w:sz w:val="16"/>
          <w:szCs w:val="16"/>
          <w:lang w:val="fr-FR"/>
        </w:rPr>
        <w:t>17 av de la Garenne</w:t>
      </w:r>
      <w:r>
        <w:rPr>
          <w:noProof/>
        </w:rPr>
        <w:drawing>
          <wp:inline distT="0" distB="0" distL="0" distR="0" wp14:anchorId="42C4A49A" wp14:editId="0CEB7A38">
            <wp:extent cx="652630" cy="646981"/>
            <wp:effectExtent l="0" t="0" r="0" b="1270"/>
            <wp:docPr id="1" name="Image 1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 SIG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6537" cy="67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BC7AC1" wp14:editId="19BE11BC">
            <wp:extent cx="592199" cy="556667"/>
            <wp:effectExtent l="0" t="0" r="0" b="0"/>
            <wp:docPr id="2" name="Image 2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RIM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84" cy="57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5CF09" w14:textId="4FDA2D2D" w:rsidR="00BD11F7" w:rsidRPr="006B68A8" w:rsidRDefault="0069483E" w:rsidP="006B68A8">
      <w:pPr>
        <w:pStyle w:val="Corpsdetexte"/>
        <w:ind w:left="2880"/>
        <w:rPr>
          <w:sz w:val="16"/>
          <w:szCs w:val="16"/>
          <w:lang w:val="fr-FR"/>
        </w:rPr>
      </w:pPr>
      <w:bookmarkStart w:id="0" w:name="_GoBack"/>
      <w:bookmarkEnd w:id="0"/>
      <w:r w:rsidRPr="006B68A8">
        <w:rPr>
          <w:sz w:val="16"/>
          <w:szCs w:val="16"/>
          <w:lang w:val="fr-FR"/>
        </w:rPr>
        <w:t>95310 S.O.A</w:t>
      </w:r>
    </w:p>
    <w:sectPr w:rsidR="00BD11F7" w:rsidRPr="006B68A8" w:rsidSect="0069483E">
      <w:pgSz w:w="12240" w:h="15840"/>
      <w:pgMar w:top="907" w:right="737" w:bottom="907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55F34" w14:textId="77777777" w:rsidR="00B819D7" w:rsidRDefault="00B819D7">
      <w:pPr>
        <w:spacing w:after="0"/>
      </w:pPr>
      <w:r>
        <w:separator/>
      </w:r>
    </w:p>
  </w:endnote>
  <w:endnote w:type="continuationSeparator" w:id="0">
    <w:p w14:paraId="65725EBD" w14:textId="77777777" w:rsidR="00B819D7" w:rsidRDefault="00B819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2294B" w14:textId="77777777" w:rsidR="00B819D7" w:rsidRDefault="00B819D7">
      <w:r>
        <w:separator/>
      </w:r>
    </w:p>
  </w:footnote>
  <w:footnote w:type="continuationSeparator" w:id="0">
    <w:p w14:paraId="3E438C87" w14:textId="77777777" w:rsidR="00B819D7" w:rsidRDefault="00B81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DFD48C"/>
    <w:multiLevelType w:val="multilevel"/>
    <w:tmpl w:val="866EA35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09585CA"/>
    <w:multiLevelType w:val="multilevel"/>
    <w:tmpl w:val="B390388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296DA80"/>
    <w:multiLevelType w:val="multilevel"/>
    <w:tmpl w:val="9E5A8DE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17F69BA"/>
    <w:multiLevelType w:val="multilevel"/>
    <w:tmpl w:val="5D667D7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F103FB"/>
    <w:multiLevelType w:val="hybridMultilevel"/>
    <w:tmpl w:val="8F0668B2"/>
    <w:lvl w:ilvl="0" w:tplc="42947C2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414CB"/>
    <w:multiLevelType w:val="hybridMultilevel"/>
    <w:tmpl w:val="04628C5C"/>
    <w:lvl w:ilvl="0" w:tplc="5F12BCE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C4DF8"/>
    <w:rsid w:val="00281F2F"/>
    <w:rsid w:val="004E29B3"/>
    <w:rsid w:val="00590D07"/>
    <w:rsid w:val="0069483E"/>
    <w:rsid w:val="006B68A8"/>
    <w:rsid w:val="00784D58"/>
    <w:rsid w:val="008D6863"/>
    <w:rsid w:val="00B819D7"/>
    <w:rsid w:val="00B86B75"/>
    <w:rsid w:val="00BC48D5"/>
    <w:rsid w:val="00BD11F7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B26E"/>
  <w15:docId w15:val="{EA1E5421-EEE9-47AA-B896-C22A77DA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69483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nhideWhenUsed/>
    <w:rsid w:val="006948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69483E"/>
  </w:style>
  <w:style w:type="paragraph" w:styleId="Pieddepage">
    <w:name w:val="footer"/>
    <w:basedOn w:val="Normal"/>
    <w:link w:val="PieddepageCar"/>
    <w:unhideWhenUsed/>
    <w:rsid w:val="006948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69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venteo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nte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Laurent POQUETTINO</dc:creator>
  <cp:lastModifiedBy>Laurent POQUETTINO</cp:lastModifiedBy>
  <cp:revision>2</cp:revision>
  <dcterms:created xsi:type="dcterms:W3CDTF">2020-02-05T11:32:00Z</dcterms:created>
  <dcterms:modified xsi:type="dcterms:W3CDTF">2020-02-05T11:32:00Z</dcterms:modified>
</cp:coreProperties>
</file>